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692" w:rsidRDefault="003A7692" w:rsidP="00411A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A769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8880" cy="1356360"/>
            <wp:effectExtent l="0" t="0" r="7620" b="0"/>
            <wp:docPr id="1" name="Рисунок 1" descr="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92" w:rsidRDefault="003A7692" w:rsidP="000455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BC0" w:rsidRPr="004E4CF8" w:rsidRDefault="004128A1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Управлени</w:t>
      </w:r>
      <w:r w:rsidR="009C55E6"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ем</w:t>
      </w:r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 xml:space="preserve"> Росреестра по Волгоградской области принято участие в сборе </w:t>
      </w:r>
      <w:r w:rsidR="00686BC0" w:rsidRPr="004E4CF8"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гуманитарной помощи для жителей Сирии</w:t>
      </w:r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 xml:space="preserve">, организованном </w:t>
      </w:r>
      <w:proofErr w:type="spellStart"/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Росреест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ром</w:t>
      </w:r>
      <w:proofErr w:type="spellEnd"/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Российская межведомственная делегация по поручению Президента России Владимира Путина посетила столицу Сирийской Арабской Республики город Дамаск с гуманитарным визитом. Выезд состоялся с 15 по 18 ноября 2021 года. В состав делегации вошли заместитель руководителя Росреестра </w:t>
      </w:r>
      <w:r w:rsidRPr="004E4CF8">
        <w:rPr>
          <w:rFonts w:ascii="Times New Roman" w:eastAsia="Times New Roman" w:hAnsi="Times New Roman" w:cs="Times New Roman"/>
          <w:bCs/>
          <w:color w:val="292C2F"/>
          <w:sz w:val="28"/>
          <w:szCs w:val="28"/>
          <w:lang w:eastAsia="ru-RU"/>
        </w:rPr>
        <w:t>Максим Смирнов</w:t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, начальник Управления международного сотрудничества, информационной политики и специальных проектов ведомства </w:t>
      </w:r>
      <w:r w:rsidRPr="004E4CF8">
        <w:rPr>
          <w:rFonts w:ascii="Times New Roman" w:eastAsia="Times New Roman" w:hAnsi="Times New Roman" w:cs="Times New Roman"/>
          <w:bCs/>
          <w:color w:val="292C2F"/>
          <w:sz w:val="28"/>
          <w:szCs w:val="28"/>
          <w:lang w:eastAsia="ru-RU"/>
        </w:rPr>
        <w:t>Сергей Дуброва</w:t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 и заместитель начальника управления государственной службы и кадров </w:t>
      </w:r>
      <w:r w:rsidRPr="004E4CF8">
        <w:rPr>
          <w:rFonts w:ascii="Times New Roman" w:eastAsia="Times New Roman" w:hAnsi="Times New Roman" w:cs="Times New Roman"/>
          <w:bCs/>
          <w:color w:val="292C2F"/>
          <w:sz w:val="28"/>
          <w:szCs w:val="28"/>
          <w:lang w:eastAsia="ru-RU"/>
        </w:rPr>
        <w:t>Виталий Воробьев</w:t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.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noProof/>
          <w:color w:val="292C2F"/>
          <w:sz w:val="28"/>
          <w:szCs w:val="28"/>
          <w:lang w:eastAsia="ru-RU"/>
        </w:rPr>
        <w:drawing>
          <wp:inline distT="0" distB="0" distL="0" distR="0">
            <wp:extent cx="3629025" cy="2715304"/>
            <wp:effectExtent l="0" t="0" r="0" b="8890"/>
            <wp:docPr id="3" name="Рисунок 3" descr="https://rosreestr.gov.ru/upload/images/content-img(2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reestr.gov.ru/upload/images/content-img(27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62" cy="274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В рамках гуманитарной акции «С любовью из России» 76 федеральных и региональных министерств и ведомств собрали более 1,6 тысяч тонн гуманитарной помощи. В том числе, продукты и товары первой необходимости, около 40 тонн одежды и постельных принадлежностей, свыше пяти тысяч школьных наборов для образовательных учреждений и 16 электрогенераторов для поставки в госпитали и больницы. Сотрудниками Росреестра передано порядка 3,5 тонн гуманитарного груза, который включал в себя 1000 рюкзаков с канцелярскими наборами и кондитерскими изделиями.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noProof/>
          <w:color w:val="292C2F"/>
          <w:sz w:val="28"/>
          <w:szCs w:val="28"/>
          <w:lang w:eastAsia="ru-RU"/>
        </w:rPr>
        <w:lastRenderedPageBreak/>
        <w:drawing>
          <wp:inline distT="0" distB="0" distL="0" distR="0">
            <wp:extent cx="3651161" cy="2667000"/>
            <wp:effectExtent l="0" t="0" r="6985" b="0"/>
            <wp:docPr id="2" name="Рисунок 2" descr="https://rosreestr.gov.ru/upload/images/content-img(2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reestr.gov.ru/upload/images/content-img(26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24" cy="26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  </w:t>
      </w:r>
      <w:r w:rsidRPr="004E4CF8">
        <w:rPr>
          <w:rFonts w:ascii="Times New Roman" w:eastAsia="Times New Roman" w:hAnsi="Times New Roman" w:cs="Times New Roman"/>
          <w:noProof/>
          <w:color w:val="292C2F"/>
          <w:sz w:val="28"/>
          <w:szCs w:val="28"/>
          <w:lang w:eastAsia="ru-RU"/>
        </w:rPr>
        <w:drawing>
          <wp:inline distT="0" distB="0" distL="0" distR="0">
            <wp:extent cx="3650615" cy="2741812"/>
            <wp:effectExtent l="0" t="0" r="6985" b="1905"/>
            <wp:docPr id="4" name="Рисунок 4" descr="https://rosreestr.gov.ru/upload/images/content-img(2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sreestr.gov.ru/upload/images/content-img(27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46" cy="27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 xml:space="preserve">В рамках визита представители Росреестра встретились с генеральным директором по вопросам кадастра Министерства местного самоуправления и окружающей среды </w:t>
      </w:r>
      <w:proofErr w:type="spellStart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ВдахомКатмави</w:t>
      </w:r>
      <w:proofErr w:type="spellEnd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 xml:space="preserve"> и директором Комиссии по дистанционному зондированию </w:t>
      </w:r>
      <w:proofErr w:type="spellStart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Абдельмаджидом</w:t>
      </w:r>
      <w:proofErr w:type="spellEnd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 xml:space="preserve"> </w:t>
      </w:r>
      <w:proofErr w:type="spellStart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Аль-Кафри</w:t>
      </w:r>
      <w:proofErr w:type="spellEnd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. Стороны обсудили вопросы двустороннего сотрудничества в области геодезии, картографии, учетно-регистрационных действий в отношении недвижимости и определения потребности в оказании помощи по указанным направлениям.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195" w:rsidRDefault="00214195" w:rsidP="009C33DF">
      <w:pPr>
        <w:pStyle w:val="Default"/>
        <w:jc w:val="both"/>
        <w:rPr>
          <w:sz w:val="28"/>
          <w:szCs w:val="28"/>
        </w:rPr>
      </w:pPr>
    </w:p>
    <w:p w:rsidR="003A7692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olk_signature"/>
      <w:r>
        <w:rPr>
          <w:rFonts w:ascii="Times New Roman" w:hAnsi="Times New Roman" w:cs="Times New Roman"/>
          <w:sz w:val="28"/>
          <w:szCs w:val="28"/>
        </w:rPr>
        <w:t>С уважением,</w:t>
      </w:r>
    </w:p>
    <w:p w:rsidR="003A7692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Балановский Ян Олегович,</w:t>
      </w:r>
    </w:p>
    <w:p w:rsidR="003A7692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Пресс-секретарь Управления Росреестра по Волгоградской области</w:t>
      </w:r>
    </w:p>
    <w:p w:rsidR="003A7692" w:rsidRPr="00AC5087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Mob</w:t>
      </w:r>
      <w:r w:rsidRPr="00AC5087">
        <w:rPr>
          <w:rFonts w:ascii="Times New Roman" w:hAnsi="Times New Roman" w:cs="Times New Roman"/>
          <w:sz w:val="28"/>
          <w:szCs w:val="28"/>
          <w:lang w:val="en-US"/>
        </w:rPr>
        <w:t>: +7(937) 531-22-98</w:t>
      </w:r>
    </w:p>
    <w:p w:rsidR="003A7692" w:rsidRPr="00AC5087" w:rsidRDefault="003A7692" w:rsidP="003A7692">
      <w:pPr>
        <w:spacing w:after="0" w:line="240" w:lineRule="auto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C5087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C508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9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pressa</w:t>
        </w:r>
        <w:r w:rsidRPr="00AC508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voru</w:t>
        </w:r>
        <w:r w:rsidRPr="00AC508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bookmarkEnd w:id="1"/>
    </w:p>
    <w:p w:rsidR="003A7692" w:rsidRPr="00AC5087" w:rsidRDefault="003A7692" w:rsidP="003A7692">
      <w:pPr>
        <w:rPr>
          <w:lang w:val="en-US"/>
        </w:rPr>
      </w:pPr>
    </w:p>
    <w:p w:rsidR="00214195" w:rsidRPr="003A7692" w:rsidRDefault="00214195" w:rsidP="009C33DF">
      <w:pPr>
        <w:pStyle w:val="Default"/>
        <w:jc w:val="both"/>
        <w:rPr>
          <w:sz w:val="28"/>
          <w:szCs w:val="28"/>
          <w:lang w:val="en-US"/>
        </w:rPr>
      </w:pPr>
    </w:p>
    <w:sectPr w:rsidR="00214195" w:rsidRPr="003A7692" w:rsidSect="00DC5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4B2A"/>
    <w:rsid w:val="00045529"/>
    <w:rsid w:val="000867B7"/>
    <w:rsid w:val="000F0E14"/>
    <w:rsid w:val="001375F6"/>
    <w:rsid w:val="00162C45"/>
    <w:rsid w:val="00163AE4"/>
    <w:rsid w:val="001D037E"/>
    <w:rsid w:val="00211DAC"/>
    <w:rsid w:val="00214195"/>
    <w:rsid w:val="00221378"/>
    <w:rsid w:val="00267A91"/>
    <w:rsid w:val="002C0CF8"/>
    <w:rsid w:val="002D2536"/>
    <w:rsid w:val="002E5EEA"/>
    <w:rsid w:val="003A1487"/>
    <w:rsid w:val="003A7692"/>
    <w:rsid w:val="003C26D2"/>
    <w:rsid w:val="003D2E36"/>
    <w:rsid w:val="003D7E92"/>
    <w:rsid w:val="00406AF7"/>
    <w:rsid w:val="0041001A"/>
    <w:rsid w:val="00411AAF"/>
    <w:rsid w:val="004128A1"/>
    <w:rsid w:val="00427267"/>
    <w:rsid w:val="00443A19"/>
    <w:rsid w:val="004650FA"/>
    <w:rsid w:val="00473A23"/>
    <w:rsid w:val="004B4CC0"/>
    <w:rsid w:val="00520856"/>
    <w:rsid w:val="0059748D"/>
    <w:rsid w:val="005A4CC0"/>
    <w:rsid w:val="005F65C4"/>
    <w:rsid w:val="006262BC"/>
    <w:rsid w:val="006451FB"/>
    <w:rsid w:val="00686BC0"/>
    <w:rsid w:val="007215FF"/>
    <w:rsid w:val="00731972"/>
    <w:rsid w:val="007421E5"/>
    <w:rsid w:val="00764882"/>
    <w:rsid w:val="00765C94"/>
    <w:rsid w:val="007D5366"/>
    <w:rsid w:val="0085337D"/>
    <w:rsid w:val="00902F49"/>
    <w:rsid w:val="009B2D8F"/>
    <w:rsid w:val="009C33DF"/>
    <w:rsid w:val="009C55E6"/>
    <w:rsid w:val="009D281D"/>
    <w:rsid w:val="00A11F57"/>
    <w:rsid w:val="00A5673C"/>
    <w:rsid w:val="00AA0255"/>
    <w:rsid w:val="00AD285C"/>
    <w:rsid w:val="00AF2A84"/>
    <w:rsid w:val="00AF40EE"/>
    <w:rsid w:val="00BA0135"/>
    <w:rsid w:val="00BD08C8"/>
    <w:rsid w:val="00BE14C1"/>
    <w:rsid w:val="00C85244"/>
    <w:rsid w:val="00CF1E78"/>
    <w:rsid w:val="00DC0F3A"/>
    <w:rsid w:val="00DC427E"/>
    <w:rsid w:val="00DC45FD"/>
    <w:rsid w:val="00DC4613"/>
    <w:rsid w:val="00DC5441"/>
    <w:rsid w:val="00DF3682"/>
    <w:rsid w:val="00E4606D"/>
    <w:rsid w:val="00E77AD1"/>
    <w:rsid w:val="00EA5D39"/>
    <w:rsid w:val="00EC1E52"/>
    <w:rsid w:val="00EC45F6"/>
    <w:rsid w:val="00EE52E3"/>
    <w:rsid w:val="00EF1A8D"/>
    <w:rsid w:val="00F2083C"/>
    <w:rsid w:val="00F2505B"/>
    <w:rsid w:val="00F523A9"/>
    <w:rsid w:val="00F54079"/>
    <w:rsid w:val="00F811D4"/>
    <w:rsid w:val="00F918DB"/>
    <w:rsid w:val="00F94FFF"/>
    <w:rsid w:val="00FB53A6"/>
    <w:rsid w:val="00FD0616"/>
    <w:rsid w:val="00FF43A5"/>
    <w:rsid w:val="00FF4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524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1F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1F5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E7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C0F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7D5366"/>
    <w:rPr>
      <w:b/>
      <w:bCs/>
    </w:rPr>
  </w:style>
  <w:style w:type="character" w:styleId="a8">
    <w:name w:val="Emphasis"/>
    <w:basedOn w:val="a0"/>
    <w:uiPriority w:val="20"/>
    <w:qFormat/>
    <w:rsid w:val="007D536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essa@vor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2F657-AABB-46C7-A490-CFEB70C73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Рубцова Юлия Анатольевна</dc:creator>
  <cp:lastModifiedBy>pis</cp:lastModifiedBy>
  <cp:revision>2</cp:revision>
  <cp:lastPrinted>2021-11-08T10:59:00Z</cp:lastPrinted>
  <dcterms:created xsi:type="dcterms:W3CDTF">2021-12-01T10:08:00Z</dcterms:created>
  <dcterms:modified xsi:type="dcterms:W3CDTF">2021-12-01T10:08:00Z</dcterms:modified>
</cp:coreProperties>
</file>